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1122"/>
        <w:gridCol w:w="3675"/>
        <w:gridCol w:w="892"/>
        <w:gridCol w:w="630"/>
        <w:gridCol w:w="576"/>
        <w:gridCol w:w="3402"/>
      </w:tblGrid>
      <w:tr w:rsidR="00824503" w:rsidTr="009542F4"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10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8671"/>
            </w:tblGrid>
            <w:tr w:rsidR="00824503" w:rsidTr="009542F4">
              <w:tc>
                <w:tcPr>
                  <w:tcW w:w="2267" w:type="dxa"/>
                </w:tcPr>
                <w:p w:rsidR="00824503" w:rsidRDefault="00824503" w:rsidP="00120F36">
                  <w:pPr>
                    <w:pStyle w:val="NoSpacing"/>
                    <w:spacing w:line="276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8C302A">
                    <w:rPr>
                      <w:rFonts w:cs="Arial"/>
                      <w:noProof/>
                      <w:sz w:val="14"/>
                      <w:szCs w:val="14"/>
                      <w:rtl/>
                    </w:rPr>
                    <w:drawing>
                      <wp:inline distT="0" distB="0" distL="0" distR="0" wp14:anchorId="5CE3F1FA" wp14:editId="2FC6F51D">
                        <wp:extent cx="1295400" cy="676275"/>
                        <wp:effectExtent l="0" t="0" r="0" b="9525"/>
                        <wp:docPr id="2" name="Picture 2" descr="E:\Aghaye honRvar\Documents\Documents\آرم ها\khoi-finall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Aghaye honRvar\Documents\Documents\آرم ها\khoi-finall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1" w:type="dxa"/>
                </w:tcPr>
                <w:p w:rsidR="00824503" w:rsidRDefault="00824503" w:rsidP="00120F36">
                  <w:pPr>
                    <w:pStyle w:val="NoSpacing"/>
                    <w:spacing w:line="276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120F36" w:rsidRDefault="00824503" w:rsidP="008E5D8B">
                  <w:pPr>
                    <w:pStyle w:val="NoSpacing"/>
                    <w:spacing w:line="276" w:lineRule="auto"/>
                    <w:rPr>
                      <w:rFonts w:cs="B Tit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536B8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برنامه درسی </w:t>
                  </w:r>
                  <w:r w:rsidRPr="00536B86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دوره کاردانی </w:t>
                  </w:r>
                  <w:r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نا</w:t>
                  </w:r>
                  <w:r w:rsidRPr="00536B86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پيوسته </w:t>
                  </w:r>
                  <w:r w:rsidR="008E5D8B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امور بانکی</w:t>
                  </w:r>
                  <w:r w:rsidRPr="00536B86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536B86">
                    <w:rPr>
                      <w:rFonts w:ascii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536B8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مؤسسه آموزش عالی علامه خويی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2450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(ره)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120F36">
                    <w:rPr>
                      <w:rFonts w:ascii="Times New Roman" w:hAnsi="Times New Roman" w:cs="Times New Roman" w:hint="cs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536B8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خوی</w:t>
                  </w:r>
                </w:p>
                <w:p w:rsidR="00824503" w:rsidRPr="00673CE8" w:rsidRDefault="00824503" w:rsidP="00120F36">
                  <w:pPr>
                    <w:pStyle w:val="NoSpacing"/>
                    <w:spacing w:line="276" w:lineRule="auto"/>
                    <w:rPr>
                      <w:rFonts w:cs="B Nazanin"/>
                      <w:b/>
                      <w:bCs/>
                      <w:sz w:val="10"/>
                      <w:szCs w:val="10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824503" w:rsidRPr="00E952CE" w:rsidRDefault="00824503" w:rsidP="00120F36">
            <w:pPr>
              <w:pStyle w:val="NoSpacing"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B49D8" w:rsidTr="00CB49D8">
        <w:trPr>
          <w:trHeight w:val="330"/>
        </w:trPr>
        <w:tc>
          <w:tcPr>
            <w:tcW w:w="725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CB49D8" w:rsidRPr="00F53BE5" w:rsidRDefault="00CB49D8" w:rsidP="00C75BD9">
            <w:pPr>
              <w:pStyle w:val="NoSpacing"/>
              <w:spacing w:line="276" w:lineRule="auto"/>
              <w:ind w:left="113" w:right="113"/>
              <w:jc w:val="center"/>
              <w:rPr>
                <w:rtl/>
              </w:rPr>
            </w:pPr>
            <w:r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21  </w:t>
            </w:r>
            <w:r w:rsidRPr="002A6EB1"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 واحد     </w:t>
            </w:r>
            <w:r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      </w:t>
            </w:r>
            <w:r w:rsidRPr="002A6EB1"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     نیمسال اول</w:t>
            </w:r>
          </w:p>
        </w:tc>
        <w:tc>
          <w:tcPr>
            <w:tcW w:w="1122" w:type="dxa"/>
            <w:vMerge w:val="restart"/>
            <w:tcBorders>
              <w:top w:val="threeDEmboss" w:sz="18" w:space="0" w:color="auto"/>
              <w:left w:val="threeDEmboss" w:sz="18" w:space="0" w:color="auto"/>
            </w:tcBorders>
          </w:tcPr>
          <w:p w:rsidR="00CB49D8" w:rsidRPr="009B0AE2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3675" w:type="dxa"/>
            <w:vMerge w:val="restart"/>
            <w:tcBorders>
              <w:top w:val="threeDEmboss" w:sz="18" w:space="0" w:color="auto"/>
            </w:tcBorders>
          </w:tcPr>
          <w:p w:rsidR="00CB49D8" w:rsidRPr="009B0AE2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892" w:type="dxa"/>
            <w:vMerge w:val="restart"/>
            <w:tcBorders>
              <w:top w:val="threeDEmboss" w:sz="18" w:space="0" w:color="auto"/>
            </w:tcBorders>
          </w:tcPr>
          <w:p w:rsidR="00CB49D8" w:rsidRPr="009B0AE2" w:rsidRDefault="00CB49D8" w:rsidP="00CB49D8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B49D8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206" w:type="dxa"/>
            <w:gridSpan w:val="2"/>
            <w:tcBorders>
              <w:top w:val="threeDEmboss" w:sz="18" w:space="0" w:color="auto"/>
            </w:tcBorders>
          </w:tcPr>
          <w:p w:rsidR="00CB49D8" w:rsidRPr="00673CE8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73CE8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3402" w:type="dxa"/>
            <w:vMerge w:val="restart"/>
            <w:tcBorders>
              <w:top w:val="threeDEmboss" w:sz="18" w:space="0" w:color="auto"/>
              <w:right w:val="threeDEmboss" w:sz="18" w:space="0" w:color="auto"/>
            </w:tcBorders>
          </w:tcPr>
          <w:p w:rsidR="00CB49D8" w:rsidRPr="009B0AE2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پيشنياز</w:t>
            </w:r>
          </w:p>
        </w:tc>
      </w:tr>
      <w:tr w:rsidR="00CB49D8" w:rsidTr="00CB49D8">
        <w:trPr>
          <w:trHeight w:val="15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CB49D8" w:rsidRDefault="00CB49D8" w:rsidP="00C75BD9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4"/>
                <w:szCs w:val="24"/>
                <w:shd w:val="pct25" w:color="auto" w:fill="auto"/>
                <w:rtl/>
              </w:rPr>
            </w:pPr>
          </w:p>
        </w:tc>
        <w:tc>
          <w:tcPr>
            <w:tcW w:w="1122" w:type="dxa"/>
            <w:vMerge/>
            <w:tcBorders>
              <w:left w:val="threeDEmboss" w:sz="18" w:space="0" w:color="auto"/>
            </w:tcBorders>
          </w:tcPr>
          <w:p w:rsidR="00CB49D8" w:rsidRPr="009B0AE2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75" w:type="dxa"/>
            <w:vMerge/>
          </w:tcPr>
          <w:p w:rsidR="00CB49D8" w:rsidRPr="009B0AE2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92" w:type="dxa"/>
            <w:vMerge/>
          </w:tcPr>
          <w:p w:rsidR="00CB49D8" w:rsidRPr="009B0AE2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CB49D8" w:rsidRPr="00673CE8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73CE8">
              <w:rPr>
                <w:rFonts w:cs="B Titr" w:hint="cs"/>
                <w:sz w:val="20"/>
                <w:szCs w:val="20"/>
                <w:rtl/>
              </w:rPr>
              <w:t>ن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B49D8" w:rsidRPr="00673CE8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73CE8">
              <w:rPr>
                <w:rFonts w:cs="B Titr" w:hint="cs"/>
                <w:sz w:val="20"/>
                <w:szCs w:val="20"/>
                <w:rtl/>
              </w:rPr>
              <w:t>ع</w:t>
            </w:r>
          </w:p>
        </w:tc>
        <w:tc>
          <w:tcPr>
            <w:tcW w:w="3402" w:type="dxa"/>
            <w:vMerge/>
            <w:tcBorders>
              <w:right w:val="threeDEmboss" w:sz="18" w:space="0" w:color="auto"/>
            </w:tcBorders>
          </w:tcPr>
          <w:p w:rsidR="00CB49D8" w:rsidRPr="009B0AE2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4A0AE0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1501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زبان پيش دانشگاهی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bookmarkStart w:id="0" w:name="_GoBack"/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1503</w:t>
            </w:r>
            <w:bookmarkEnd w:id="0"/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رياضی پيش دانشگاهی</w:t>
            </w:r>
          </w:p>
        </w:tc>
        <w:tc>
          <w:tcPr>
            <w:tcW w:w="892" w:type="dxa"/>
          </w:tcPr>
          <w:p w:rsidR="00CB49D8" w:rsidRPr="004C71BB" w:rsidRDefault="00CB49D8" w:rsidP="00556CA5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25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1605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اخلاق و تربيت اسلامی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165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1601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معارف اسلامی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1607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آشنايی با ارزشهای دفاع مقدس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1713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حقوق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1706</w:t>
            </w:r>
          </w:p>
        </w:tc>
        <w:tc>
          <w:tcPr>
            <w:tcW w:w="3675" w:type="dxa"/>
          </w:tcPr>
          <w:p w:rsidR="00CB49D8" w:rsidRPr="009760AA" w:rsidRDefault="00CB49D8" w:rsidP="00C75BD9">
            <w:pPr>
              <w:pStyle w:val="NoSpacing"/>
              <w:spacing w:line="276" w:lineRule="auto"/>
              <w:jc w:val="both"/>
              <w:rPr>
                <w:rFonts w:cs="B Jadid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 xml:space="preserve">اقتصاد </w:t>
            </w:r>
            <w:r>
              <w:rPr>
                <w:rFonts w:cs="B Nazanin" w:hint="cs"/>
                <w:b/>
                <w:bCs/>
                <w:rtl/>
              </w:rPr>
              <w:t>خرد</w:t>
            </w:r>
          </w:p>
        </w:tc>
        <w:tc>
          <w:tcPr>
            <w:tcW w:w="892" w:type="dxa"/>
          </w:tcPr>
          <w:p w:rsidR="00CB49D8" w:rsidRPr="009760AA" w:rsidRDefault="00CB49D8" w:rsidP="00CB49D8">
            <w:pPr>
              <w:pStyle w:val="NoSpacing"/>
              <w:spacing w:line="276" w:lineRule="auto"/>
              <w:jc w:val="center"/>
              <w:rPr>
                <w:rFonts w:cs="B Jadid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1711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اصول حسابداری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1820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مبانی سازمان و مديريت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195"/>
        </w:trPr>
        <w:tc>
          <w:tcPr>
            <w:tcW w:w="725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CB49D8" w:rsidRPr="00E952CE" w:rsidRDefault="00CB49D8" w:rsidP="00C75BD9">
            <w:pPr>
              <w:pStyle w:val="NoSpacing"/>
              <w:spacing w:line="276" w:lineRule="auto"/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>18</w:t>
            </w:r>
            <w:r w:rsidRPr="002A6EB1">
              <w:rPr>
                <w:rFonts w:cs="B Titr" w:hint="cs"/>
                <w:sz w:val="20"/>
                <w:szCs w:val="20"/>
                <w:shd w:val="pct25" w:color="auto" w:fill="auto"/>
                <w:rtl/>
              </w:rPr>
              <w:t xml:space="preserve">  </w:t>
            </w:r>
            <w:r w:rsidRPr="002A6EB1"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واحد      </w:t>
            </w:r>
            <w:r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    </w:t>
            </w:r>
            <w:r w:rsidRPr="002A6EB1"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    نیمسال دوم</w:t>
            </w:r>
          </w:p>
        </w:tc>
        <w:tc>
          <w:tcPr>
            <w:tcW w:w="1122" w:type="dxa"/>
            <w:tcBorders>
              <w:top w:val="threeDEmboss" w:sz="18" w:space="0" w:color="auto"/>
              <w:left w:val="threeDEmboss" w:sz="18" w:space="0" w:color="auto"/>
            </w:tcBorders>
          </w:tcPr>
          <w:p w:rsidR="00CB49D8" w:rsidRPr="008E5D8B" w:rsidRDefault="004A0AE0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1502</w:t>
            </w:r>
          </w:p>
        </w:tc>
        <w:tc>
          <w:tcPr>
            <w:tcW w:w="3675" w:type="dxa"/>
            <w:tcBorders>
              <w:top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فارسی پيش دانشگاهی</w:t>
            </w:r>
          </w:p>
        </w:tc>
        <w:tc>
          <w:tcPr>
            <w:tcW w:w="892" w:type="dxa"/>
            <w:tcBorders>
              <w:top w:val="threeDEmboss" w:sz="18" w:space="0" w:color="auto"/>
            </w:tcBorders>
          </w:tcPr>
          <w:p w:rsidR="00CB49D8" w:rsidRPr="004C71BB" w:rsidRDefault="00CB49D8" w:rsidP="00556CA5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</w:t>
            </w:r>
          </w:p>
        </w:tc>
        <w:tc>
          <w:tcPr>
            <w:tcW w:w="630" w:type="dxa"/>
            <w:tcBorders>
              <w:top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  <w:tcBorders>
              <w:top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1604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تربيت بدنی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1708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 xml:space="preserve">رياضيات </w:t>
            </w:r>
            <w:r>
              <w:rPr>
                <w:rFonts w:cs="B Nazanin" w:hint="cs"/>
                <w:b/>
                <w:bCs/>
                <w:rtl/>
              </w:rPr>
              <w:t>و کاربرد آن در مديريت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رياضی پيش دانشگاهی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1714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حقوق تجارت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کلیات حقوق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1712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اصول حسابداری (2)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اصول حسابداری (1)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1814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بانکداری داخلی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اصول حسابداری (1)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1707</w:t>
            </w:r>
          </w:p>
        </w:tc>
        <w:tc>
          <w:tcPr>
            <w:tcW w:w="3675" w:type="dxa"/>
          </w:tcPr>
          <w:p w:rsidR="00CB49D8" w:rsidRPr="009760AA" w:rsidRDefault="00CB49D8" w:rsidP="00C75BD9">
            <w:pPr>
              <w:pStyle w:val="NoSpacing"/>
              <w:spacing w:line="276" w:lineRule="auto"/>
              <w:jc w:val="both"/>
              <w:rPr>
                <w:rFonts w:cs="B Jadid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 xml:space="preserve">اقتصاد </w:t>
            </w:r>
            <w:r>
              <w:rPr>
                <w:rFonts w:cs="B Nazanin" w:hint="cs"/>
                <w:b/>
                <w:bCs/>
                <w:rtl/>
              </w:rPr>
              <w:t>کلان</w:t>
            </w:r>
          </w:p>
        </w:tc>
        <w:tc>
          <w:tcPr>
            <w:tcW w:w="892" w:type="dxa"/>
          </w:tcPr>
          <w:p w:rsidR="00CB49D8" w:rsidRPr="009760AA" w:rsidRDefault="00CB49D8" w:rsidP="00CB49D8">
            <w:pPr>
              <w:pStyle w:val="NoSpacing"/>
              <w:spacing w:line="276" w:lineRule="auto"/>
              <w:jc w:val="center"/>
              <w:rPr>
                <w:rFonts w:cs="B Jadid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 xml:space="preserve">اقتصاد </w:t>
            </w:r>
            <w:r>
              <w:rPr>
                <w:rFonts w:cs="B Nazanin" w:hint="cs"/>
                <w:b/>
                <w:bCs/>
                <w:rtl/>
              </w:rPr>
              <w:t>خرد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 w:val="restart"/>
            <w:tcBorders>
              <w:top w:val="threeDEmboss" w:sz="18" w:space="0" w:color="auto"/>
              <w:left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CB49D8" w:rsidRPr="00E952CE" w:rsidRDefault="00CB49D8" w:rsidP="00C75BD9">
            <w:pPr>
              <w:pStyle w:val="NoSpacing"/>
              <w:spacing w:line="276" w:lineRule="auto"/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cs="B Titr" w:hint="cs"/>
                <w:shd w:val="pct25" w:color="auto" w:fill="auto"/>
                <w:rtl/>
              </w:rPr>
              <w:t>20</w:t>
            </w:r>
            <w:r w:rsidRPr="00301536">
              <w:rPr>
                <w:rFonts w:cs="B Titr" w:hint="cs"/>
                <w:sz w:val="20"/>
                <w:szCs w:val="20"/>
                <w:shd w:val="pct25" w:color="auto" w:fill="auto"/>
                <w:rtl/>
              </w:rPr>
              <w:t xml:space="preserve">  </w:t>
            </w:r>
            <w:r w:rsidRPr="00301536">
              <w:rPr>
                <w:rFonts w:cs="B Titr" w:hint="cs"/>
                <w:shd w:val="pct25" w:color="auto" w:fill="auto"/>
                <w:rtl/>
              </w:rPr>
              <w:t xml:space="preserve">واحد   </w:t>
            </w:r>
            <w:r>
              <w:rPr>
                <w:rFonts w:cs="B Titr" w:hint="cs"/>
                <w:shd w:val="pct25" w:color="auto" w:fill="auto"/>
                <w:rtl/>
              </w:rPr>
              <w:t xml:space="preserve">         </w:t>
            </w:r>
            <w:r w:rsidRPr="00301536">
              <w:rPr>
                <w:rFonts w:cs="B Titr" w:hint="cs"/>
                <w:shd w:val="pct25" w:color="auto" w:fill="auto"/>
                <w:rtl/>
              </w:rPr>
              <w:t xml:space="preserve">   نیمسال</w:t>
            </w:r>
            <w:r w:rsidRPr="002A6EB1"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 </w:t>
            </w:r>
            <w:r w:rsidRPr="00301536">
              <w:rPr>
                <w:rFonts w:cs="B Titr" w:hint="cs"/>
                <w:shd w:val="pct25" w:color="auto" w:fill="auto"/>
                <w:rtl/>
              </w:rPr>
              <w:t>سوم</w:t>
            </w:r>
          </w:p>
        </w:tc>
        <w:tc>
          <w:tcPr>
            <w:tcW w:w="1122" w:type="dxa"/>
            <w:tcBorders>
              <w:top w:val="threeDEmboss" w:sz="18" w:space="0" w:color="auto"/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1602</w:t>
            </w:r>
          </w:p>
        </w:tc>
        <w:tc>
          <w:tcPr>
            <w:tcW w:w="3675" w:type="dxa"/>
            <w:tcBorders>
              <w:top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فارسی عمومی</w:t>
            </w:r>
          </w:p>
        </w:tc>
        <w:tc>
          <w:tcPr>
            <w:tcW w:w="892" w:type="dxa"/>
            <w:tcBorders>
              <w:top w:val="threeDEmboss" w:sz="18" w:space="0" w:color="auto"/>
            </w:tcBorders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630" w:type="dxa"/>
            <w:tcBorders>
              <w:top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  <w:tcBorders>
              <w:top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فارسی پيش دانشگاهی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left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1603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زبان خارجی عمومی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زبان پيش دانشگاهی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left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1821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رفتار سازمانی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تخصصی 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مبانی سازمان و مديريت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left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1709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رياضيات و کاربرد آن در مديريت</w:t>
            </w:r>
            <w:r>
              <w:rPr>
                <w:rFonts w:cs="B Nazanin" w:hint="cs"/>
                <w:b/>
                <w:bCs/>
                <w:rtl/>
              </w:rPr>
              <w:t xml:space="preserve"> (2)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 xml:space="preserve">رياضيات </w:t>
            </w:r>
            <w:r>
              <w:rPr>
                <w:rFonts w:cs="B Nazanin" w:hint="cs"/>
                <w:b/>
                <w:bCs/>
                <w:rtl/>
              </w:rPr>
              <w:t>و کاربرد آن در مديريت (1)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left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1815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بانکداری داخلی</w:t>
            </w:r>
            <w:r w:rsidRPr="004C71BB">
              <w:rPr>
                <w:rFonts w:cs="B Nazanin" w:hint="cs"/>
                <w:b/>
                <w:bCs/>
                <w:rtl/>
              </w:rPr>
              <w:t xml:space="preserve"> (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Pr="004C71BB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بانکداری داخلی (1)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left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1715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حسابرسی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اصول حسابداری (2)</w:t>
            </w:r>
          </w:p>
        </w:tc>
      </w:tr>
      <w:tr w:rsidR="00CB49D8" w:rsidTr="00CB49D8">
        <w:trPr>
          <w:trHeight w:val="180"/>
        </w:trPr>
        <w:tc>
          <w:tcPr>
            <w:tcW w:w="725" w:type="dxa"/>
            <w:vMerge/>
            <w:tcBorders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1816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بانکداری خارجی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بانکداری داخلی (1)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CB49D8" w:rsidRPr="00E952CE" w:rsidRDefault="00CB49D8" w:rsidP="00C75BD9">
            <w:pPr>
              <w:pStyle w:val="NoSpacing"/>
              <w:spacing w:line="276" w:lineRule="auto"/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>22</w:t>
            </w:r>
            <w:r w:rsidRPr="002A6EB1">
              <w:rPr>
                <w:rFonts w:cs="B Titr" w:hint="cs"/>
                <w:sz w:val="20"/>
                <w:szCs w:val="20"/>
                <w:shd w:val="pct25" w:color="auto" w:fill="auto"/>
                <w:rtl/>
              </w:rPr>
              <w:t xml:space="preserve">  </w:t>
            </w:r>
            <w:r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واحد    </w:t>
            </w:r>
            <w:r w:rsidRPr="002A6EB1">
              <w:rPr>
                <w:rFonts w:cs="B Titr" w:hint="cs"/>
                <w:sz w:val="24"/>
                <w:szCs w:val="24"/>
                <w:shd w:val="pct25" w:color="auto" w:fill="auto"/>
                <w:rtl/>
              </w:rPr>
              <w:t xml:space="preserve">    نیمسال چهارم</w:t>
            </w:r>
          </w:p>
        </w:tc>
        <w:tc>
          <w:tcPr>
            <w:tcW w:w="1122" w:type="dxa"/>
            <w:tcBorders>
              <w:top w:val="threeDEmboss" w:sz="18" w:space="0" w:color="auto"/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1608</w:t>
            </w:r>
          </w:p>
        </w:tc>
        <w:tc>
          <w:tcPr>
            <w:tcW w:w="3675" w:type="dxa"/>
            <w:tcBorders>
              <w:top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دانش خانواده و جمعيت</w:t>
            </w:r>
          </w:p>
        </w:tc>
        <w:tc>
          <w:tcPr>
            <w:tcW w:w="892" w:type="dxa"/>
            <w:tcBorders>
              <w:top w:val="threeDEmboss" w:sz="18" w:space="0" w:color="auto"/>
            </w:tcBorders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630" w:type="dxa"/>
            <w:tcBorders>
              <w:top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  <w:tcBorders>
              <w:top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----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1819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حسابرسی داخلی بانکها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حسابرسی (1)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1822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زبان تخصصی (1)</w:t>
            </w:r>
            <w:r>
              <w:rPr>
                <w:rFonts w:cs="B Nazanin" w:hint="cs"/>
                <w:b/>
                <w:bCs/>
                <w:rtl/>
              </w:rPr>
              <w:t xml:space="preserve"> و (2)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زبان خارجی عمومی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1716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حسابداری صنعتی (1)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اصول حسابداری</w:t>
            </w:r>
            <w:r>
              <w:rPr>
                <w:rFonts w:cs="B Nazanin" w:hint="cs"/>
                <w:b/>
                <w:bCs/>
                <w:rtl/>
              </w:rPr>
              <w:t xml:space="preserve"> (2) و</w:t>
            </w:r>
            <w:r w:rsidRPr="004C71BB">
              <w:rPr>
                <w:rFonts w:cs="B Nazanin" w:hint="cs"/>
                <w:b/>
                <w:bCs/>
                <w:rtl/>
              </w:rPr>
              <w:t xml:space="preserve"> (3)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1710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آمار و کاربرد آن در مديريت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>رياضيات و کاربرد آن در مديريت</w:t>
            </w:r>
            <w:r>
              <w:rPr>
                <w:rFonts w:cs="B Nazanin" w:hint="cs"/>
                <w:b/>
                <w:bCs/>
                <w:rtl/>
              </w:rPr>
              <w:t xml:space="preserve"> (2)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1813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بانکداری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4C71BB">
              <w:rPr>
                <w:rFonts w:cs="B Nazanin" w:hint="cs"/>
                <w:b/>
                <w:bCs/>
                <w:rtl/>
              </w:rPr>
              <w:t xml:space="preserve">اقتصاد </w:t>
            </w:r>
            <w:r>
              <w:rPr>
                <w:rFonts w:cs="B Nazanin" w:hint="cs"/>
                <w:b/>
                <w:bCs/>
                <w:rtl/>
              </w:rPr>
              <w:t>کلان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1817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Jadid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بانکداری خارجی</w:t>
            </w:r>
            <w:r w:rsidRPr="004C71BB">
              <w:rPr>
                <w:rFonts w:cs="B Nazanin" w:hint="cs"/>
                <w:b/>
                <w:bCs/>
                <w:rtl/>
              </w:rPr>
              <w:t xml:space="preserve"> (2)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Jadid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8E5D8B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بانکداری خارجی (1)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1818</w:t>
            </w:r>
          </w:p>
        </w:tc>
        <w:tc>
          <w:tcPr>
            <w:tcW w:w="3675" w:type="dxa"/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ارزيابی اقتصادی طرحها</w:t>
            </w:r>
          </w:p>
        </w:tc>
        <w:tc>
          <w:tcPr>
            <w:tcW w:w="892" w:type="dxa"/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630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  <w:tcBorders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اقتصاد خرد و </w:t>
            </w:r>
            <w:r w:rsidRPr="004C71BB">
              <w:rPr>
                <w:rFonts w:cs="B Nazanin" w:hint="cs"/>
                <w:b/>
                <w:bCs/>
                <w:rtl/>
              </w:rPr>
              <w:t>اصول حسابداری</w:t>
            </w:r>
            <w:r>
              <w:rPr>
                <w:rFonts w:cs="B Nazanin" w:hint="cs"/>
                <w:b/>
                <w:bCs/>
                <w:rtl/>
              </w:rPr>
              <w:t xml:space="preserve"> (2)</w:t>
            </w:r>
          </w:p>
        </w:tc>
      </w:tr>
      <w:tr w:rsidR="00CB49D8" w:rsidTr="00CB49D8">
        <w:trPr>
          <w:trHeight w:val="210"/>
        </w:trPr>
        <w:tc>
          <w:tcPr>
            <w:tcW w:w="725" w:type="dxa"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CB49D8" w:rsidRPr="00E952CE" w:rsidRDefault="00CB49D8" w:rsidP="00C75BD9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122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CB49D8" w:rsidRPr="008E5D8B" w:rsidRDefault="00A905EB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1717</w:t>
            </w:r>
          </w:p>
        </w:tc>
        <w:tc>
          <w:tcPr>
            <w:tcW w:w="3675" w:type="dxa"/>
            <w:tcBorders>
              <w:bottom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کامپيوتر و کاربرد آن در مديريت</w:t>
            </w:r>
          </w:p>
        </w:tc>
        <w:tc>
          <w:tcPr>
            <w:tcW w:w="892" w:type="dxa"/>
            <w:tcBorders>
              <w:bottom w:val="threeDEmboss" w:sz="18" w:space="0" w:color="auto"/>
            </w:tcBorders>
          </w:tcPr>
          <w:p w:rsidR="00CB49D8" w:rsidRPr="004C71BB" w:rsidRDefault="00CB49D8" w:rsidP="00CB49D8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پایه</w:t>
            </w:r>
          </w:p>
        </w:tc>
        <w:tc>
          <w:tcPr>
            <w:tcW w:w="630" w:type="dxa"/>
            <w:tcBorders>
              <w:bottom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76" w:type="dxa"/>
            <w:tcBorders>
              <w:bottom w:val="threeDEmboss" w:sz="18" w:space="0" w:color="auto"/>
            </w:tcBorders>
          </w:tcPr>
          <w:p w:rsidR="00CB49D8" w:rsidRPr="008E5D8B" w:rsidRDefault="00CB49D8" w:rsidP="00C75BD9">
            <w:pPr>
              <w:pStyle w:val="NoSpacing"/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  <w:tcBorders>
              <w:bottom w:val="threeDEmboss" w:sz="18" w:space="0" w:color="auto"/>
              <w:right w:val="threeDEmboss" w:sz="18" w:space="0" w:color="auto"/>
            </w:tcBorders>
          </w:tcPr>
          <w:p w:rsidR="00CB49D8" w:rsidRPr="004C71BB" w:rsidRDefault="00CB49D8" w:rsidP="00C75BD9">
            <w:pPr>
              <w:pStyle w:val="NoSpacing"/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رياضی و زبان پيش دانشگاهی</w:t>
            </w:r>
          </w:p>
        </w:tc>
      </w:tr>
    </w:tbl>
    <w:p w:rsidR="005644AE" w:rsidRDefault="004A0AE0" w:rsidP="00C75BD9"/>
    <w:sectPr w:rsidR="005644AE" w:rsidSect="00E952CE">
      <w:pgSz w:w="11906" w:h="16838"/>
      <w:pgMar w:top="284" w:right="424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3"/>
    <w:rsid w:val="00065825"/>
    <w:rsid w:val="000D1361"/>
    <w:rsid w:val="00120F36"/>
    <w:rsid w:val="001307DD"/>
    <w:rsid w:val="00147443"/>
    <w:rsid w:val="00176BB2"/>
    <w:rsid w:val="00301536"/>
    <w:rsid w:val="003C3F4C"/>
    <w:rsid w:val="00441332"/>
    <w:rsid w:val="00444B28"/>
    <w:rsid w:val="00473A52"/>
    <w:rsid w:val="004A0AE0"/>
    <w:rsid w:val="004C71BB"/>
    <w:rsid w:val="005D4F8F"/>
    <w:rsid w:val="00654162"/>
    <w:rsid w:val="00673CE8"/>
    <w:rsid w:val="00696015"/>
    <w:rsid w:val="006A2354"/>
    <w:rsid w:val="006C0B81"/>
    <w:rsid w:val="006F2F7C"/>
    <w:rsid w:val="006F6F7B"/>
    <w:rsid w:val="00794E83"/>
    <w:rsid w:val="00795BE2"/>
    <w:rsid w:val="008005C4"/>
    <w:rsid w:val="00824503"/>
    <w:rsid w:val="008550CC"/>
    <w:rsid w:val="008E5D8B"/>
    <w:rsid w:val="009760AA"/>
    <w:rsid w:val="00991DAE"/>
    <w:rsid w:val="00A81B66"/>
    <w:rsid w:val="00A905EB"/>
    <w:rsid w:val="00B12128"/>
    <w:rsid w:val="00C66EA0"/>
    <w:rsid w:val="00C75BD9"/>
    <w:rsid w:val="00C770FE"/>
    <w:rsid w:val="00CA1C3F"/>
    <w:rsid w:val="00CB49D8"/>
    <w:rsid w:val="00D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503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82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50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503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82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50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ALLAMEH</dc:creator>
  <cp:lastModifiedBy>ALLAMEH</cp:lastModifiedBy>
  <cp:revision>24</cp:revision>
  <dcterms:created xsi:type="dcterms:W3CDTF">2015-05-16T04:34:00Z</dcterms:created>
  <dcterms:modified xsi:type="dcterms:W3CDTF">2015-09-14T05:09:00Z</dcterms:modified>
</cp:coreProperties>
</file>